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89" w:rsidRDefault="00AF3E89" w:rsidP="00AF3E89">
      <w:r>
        <w:rPr>
          <w:rFonts w:ascii="Times New Roman" w:eastAsia="Times New Roman" w:hAnsi="Times New Roman" w:cs="Times New Roman"/>
          <w:sz w:val="24"/>
          <w:szCs w:val="24"/>
        </w:rPr>
        <w:t xml:space="preserve">21. Изучение познавательной, личностной и межличностной сфер подростка: характеристика методов и методик.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22. Изучение познавательной, личностной и межличностной сфер юноши: характеристика методов и методик.</w:t>
      </w:r>
    </w:p>
    <w:p w:rsidR="002731F8" w:rsidRDefault="002731F8"/>
    <w:sectPr w:rsidR="0027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3E89"/>
    <w:rsid w:val="002731F8"/>
    <w:rsid w:val="00A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2016-06-21T11:08:00Z</dcterms:created>
  <dcterms:modified xsi:type="dcterms:W3CDTF">2016-06-21T11:08:00Z</dcterms:modified>
</cp:coreProperties>
</file>